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  <w:lang w:val="zh-CN"/>
        </w:rPr>
        <w:t>技术</w:t>
      </w:r>
      <w:r>
        <w:rPr>
          <w:rFonts w:hint="eastAsia"/>
          <w:b/>
          <w:bCs/>
          <w:kern w:val="0"/>
          <w:sz w:val="32"/>
          <w:szCs w:val="32"/>
          <w:lang w:val="zh-CN"/>
        </w:rPr>
        <w:t>参数</w:t>
      </w:r>
      <w:r>
        <w:rPr>
          <w:rFonts w:hAnsi="宋体"/>
          <w:b/>
          <w:bCs/>
          <w:kern w:val="0"/>
          <w:sz w:val="32"/>
          <w:szCs w:val="32"/>
          <w:lang w:val="zh-CN"/>
        </w:rPr>
        <w:t>偏离表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Ansi="宋体"/>
          <w:sz w:val="28"/>
          <w:szCs w:val="28"/>
        </w:rPr>
        <w:t>投标人名称</w:t>
      </w:r>
      <w:r>
        <w:rPr>
          <w:rFonts w:hint="eastAsia" w:hAnsi="宋体"/>
          <w:sz w:val="28"/>
          <w:szCs w:val="28"/>
        </w:rPr>
        <w:t>：</w:t>
      </w:r>
      <w:r>
        <w:rPr>
          <w:rFonts w:hAnsi="宋体"/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Ansi="宋体"/>
          <w:sz w:val="28"/>
          <w:szCs w:val="28"/>
        </w:rPr>
        <w:t>招标编号</w:t>
      </w:r>
      <w:r>
        <w:rPr>
          <w:rFonts w:hint="eastAsia" w:hAnsi="宋体"/>
          <w:sz w:val="28"/>
          <w:szCs w:val="28"/>
        </w:rPr>
        <w:t>：</w:t>
      </w:r>
      <w:r>
        <w:rPr>
          <w:rFonts w:hAnsi="宋体"/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 w:hAnsi="宋体"/>
          <w:sz w:val="28"/>
          <w:szCs w:val="28"/>
          <w:lang w:eastAsia="zh-CN"/>
        </w:rPr>
        <w:t>包号</w:t>
      </w:r>
      <w:r>
        <w:rPr>
          <w:rFonts w:hint="eastAsia"/>
          <w:sz w:val="28"/>
          <w:szCs w:val="28"/>
          <w:lang w:eastAsia="zh-CN"/>
        </w:rPr>
        <w:t>：</w:t>
      </w:r>
    </w:p>
    <w:tbl>
      <w:tblPr>
        <w:tblStyle w:val="4"/>
        <w:tblW w:w="10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50"/>
        <w:gridCol w:w="3578"/>
        <w:gridCol w:w="3529"/>
        <w:gridCol w:w="1301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货物名称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技术要求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投标</w:t>
            </w:r>
            <w:r>
              <w:rPr>
                <w:rFonts w:hint="eastAsia" w:hAnsi="宋体"/>
                <w:sz w:val="24"/>
              </w:rPr>
              <w:t>响应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偏离情况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u w:val="single"/>
              </w:rPr>
              <w:t>请投标人自行从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eastAsia="zh-CN"/>
              </w:rPr>
              <w:t>谈判文件</w:t>
            </w:r>
            <w:r>
              <w:rPr>
                <w:rFonts w:hint="eastAsia" w:ascii="宋体"/>
                <w:b/>
                <w:bCs/>
                <w:sz w:val="24"/>
                <w:szCs w:val="24"/>
                <w:u w:val="single"/>
              </w:rPr>
              <w:t>中“技术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eastAsia="zh-CN"/>
              </w:rPr>
              <w:t>要求</w:t>
            </w:r>
            <w:r>
              <w:rPr>
                <w:rFonts w:hint="eastAsia" w:ascii="宋体"/>
                <w:b/>
                <w:bCs/>
                <w:sz w:val="24"/>
                <w:szCs w:val="24"/>
                <w:u w:val="single"/>
              </w:rPr>
              <w:t>”部分复制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投标人根据实际情况在此处进行响应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“正偏离”或“无偏离”或“负偏离”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hint="eastAsia" w:ascii="宋体"/>
          <w:kern w:val="2"/>
          <w:sz w:val="21"/>
          <w:szCs w:val="21"/>
        </w:rPr>
      </w:pPr>
      <w:r>
        <w:rPr>
          <w:rFonts w:hint="eastAsia" w:ascii="宋体"/>
          <w:kern w:val="2"/>
          <w:sz w:val="21"/>
          <w:szCs w:val="21"/>
        </w:rPr>
        <w:t>注：1、投标人应对照</w:t>
      </w:r>
      <w:r>
        <w:rPr>
          <w:rFonts w:hint="eastAsia"/>
          <w:kern w:val="2"/>
          <w:sz w:val="21"/>
          <w:szCs w:val="21"/>
          <w:lang w:eastAsia="zh-CN"/>
        </w:rPr>
        <w:t>谈判</w:t>
      </w:r>
      <w:r>
        <w:rPr>
          <w:rFonts w:hint="eastAsia" w:ascii="宋体"/>
          <w:kern w:val="2"/>
          <w:sz w:val="21"/>
          <w:szCs w:val="21"/>
        </w:rPr>
        <w:t>文件技术</w:t>
      </w:r>
      <w:r>
        <w:rPr>
          <w:rFonts w:hint="eastAsia"/>
          <w:kern w:val="2"/>
          <w:sz w:val="21"/>
          <w:szCs w:val="21"/>
          <w:lang w:eastAsia="zh-CN"/>
        </w:rPr>
        <w:t>要求</w:t>
      </w:r>
      <w:r>
        <w:rPr>
          <w:rFonts w:hint="eastAsia" w:ascii="宋体"/>
          <w:kern w:val="2"/>
          <w:sz w:val="21"/>
          <w:szCs w:val="21"/>
        </w:rPr>
        <w:t>条目逐项填写，不得有任何遗漏，</w:t>
      </w:r>
      <w:r>
        <w:rPr>
          <w:rFonts w:hint="eastAsia"/>
          <w:kern w:val="2"/>
          <w:sz w:val="21"/>
          <w:szCs w:val="21"/>
          <w:lang w:eastAsia="zh-CN"/>
        </w:rPr>
        <w:t>“</w:t>
      </w:r>
      <w:r>
        <w:rPr>
          <w:rFonts w:hint="eastAsia" w:ascii="宋体"/>
          <w:kern w:val="2"/>
          <w:sz w:val="21"/>
          <w:szCs w:val="21"/>
        </w:rPr>
        <w:t>投标响应</w:t>
      </w:r>
      <w:r>
        <w:rPr>
          <w:rFonts w:hint="eastAsia"/>
          <w:kern w:val="2"/>
          <w:sz w:val="21"/>
          <w:szCs w:val="21"/>
          <w:lang w:eastAsia="zh-CN"/>
        </w:rPr>
        <w:t>”</w:t>
      </w:r>
      <w:r>
        <w:rPr>
          <w:rFonts w:hint="eastAsia" w:ascii="宋体"/>
          <w:kern w:val="2"/>
          <w:sz w:val="21"/>
          <w:szCs w:val="21"/>
        </w:rPr>
        <w:t>一栏必须详细填写投标产品的具体参数，否则评审委员会有权认定为不合格响应。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kern w:val="2"/>
          <w:sz w:val="21"/>
          <w:szCs w:val="21"/>
        </w:rPr>
      </w:pPr>
      <w:r>
        <w:rPr>
          <w:rFonts w:hint="eastAsia" w:ascii="宋体"/>
          <w:kern w:val="2"/>
          <w:sz w:val="21"/>
          <w:szCs w:val="21"/>
        </w:rPr>
        <w:t>2、技术要求中标注“</w:t>
      </w:r>
      <w:r>
        <w:rPr>
          <w:rFonts w:hint="eastAsia" w:ascii="宋体" w:hAnsi="宋体" w:cs="宋体"/>
          <w:kern w:val="0"/>
          <w:sz w:val="21"/>
          <w:szCs w:val="21"/>
          <w:lang w:val="zh-CN"/>
        </w:rPr>
        <w:t>★</w:t>
      </w:r>
      <w:r>
        <w:rPr>
          <w:rFonts w:hint="eastAsia" w:ascii="宋体"/>
          <w:kern w:val="2"/>
          <w:sz w:val="21"/>
          <w:szCs w:val="21"/>
        </w:rPr>
        <w:t>”的条款为实质性要求和条件条款，投标文件对此项负偏离将导致不能通过符合性审查；标注“▲”的条款为关键指标，投标文件对此项负偏离不会导致废标；注明提供证明材料的条款必须按要求在投标文件中提供，否则视作负偏离；投标文件的响应情况与填写的偏离情况不相符的，以响应情况为准；投标文件提供的证明材料与投标响应情况不相符的，以证明材料为准。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eastAsia" w:ascii="宋体"/>
          <w:kern w:val="2"/>
          <w:sz w:val="21"/>
          <w:szCs w:val="21"/>
        </w:rPr>
      </w:pPr>
      <w:r>
        <w:rPr>
          <w:rFonts w:hint="eastAsia" w:ascii="宋体"/>
          <w:kern w:val="2"/>
          <w:sz w:val="21"/>
          <w:szCs w:val="21"/>
        </w:rPr>
        <w:t>3. 投标产品的技术参数应尽可能提供相应的证明资料，以证明投标人响应的真实性。证明资料包括制造商公布的产品说明书、产品彩页和我国政府机构出具的产品检验和核准证件等。投标人应在"说明"一栏中列出技术参数的证明资料名称，并指明该证明资料在投标文件中的具体位置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kern w:val="2"/>
          <w:sz w:val="21"/>
          <w:szCs w:val="21"/>
        </w:rPr>
      </w:pPr>
      <w:r>
        <w:rPr>
          <w:rFonts w:hint="eastAsia" w:ascii="宋体"/>
          <w:kern w:val="2"/>
          <w:sz w:val="21"/>
          <w:szCs w:val="21"/>
        </w:rPr>
        <w:t>4. 证明资料（均为原件复印件）的提供要求：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kern w:val="2"/>
          <w:sz w:val="21"/>
          <w:szCs w:val="21"/>
        </w:rPr>
      </w:pPr>
      <w:r>
        <w:rPr>
          <w:rFonts w:hint="eastAsia" w:ascii="宋体"/>
          <w:kern w:val="2"/>
          <w:sz w:val="21"/>
          <w:szCs w:val="21"/>
        </w:rPr>
        <w:t>（1）产品说明书或彩页应为制造商公布或出具的中文产品说明书或彩页；提供外文说明书或彩页的，必须同时提供加盖制造商公章的对应中文翻译说明，评标依据以中文翻译内容为准，外文说明书或彩页仅供参考；产品说明书或彩页的尺寸和清晰度应该能够在电脑上被阅读、识别和判断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kern w:val="2"/>
          <w:sz w:val="21"/>
          <w:szCs w:val="21"/>
        </w:rPr>
      </w:pPr>
      <w:r>
        <w:rPr>
          <w:rFonts w:hint="eastAsia" w:ascii="宋体"/>
          <w:kern w:val="2"/>
          <w:sz w:val="21"/>
          <w:szCs w:val="21"/>
        </w:rPr>
        <w:t>（2）我国政府机构出具的产品检验和核准证件应为证件正面、背面和附件标注的全部具体内容；产品检验和核准证件的尺寸和清晰度应该能够在电脑上被阅读、识别和判断。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kern w:val="2"/>
          <w:sz w:val="21"/>
          <w:szCs w:val="21"/>
        </w:rPr>
      </w:pPr>
      <w:r>
        <w:rPr>
          <w:rFonts w:hint="eastAsia" w:ascii="宋体"/>
          <w:kern w:val="2"/>
          <w:sz w:val="21"/>
          <w:szCs w:val="21"/>
        </w:rPr>
        <w:t>未达到以上提供要求的，评审委员会有权认定为不合格响应。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kern w:val="2"/>
          <w:sz w:val="21"/>
          <w:szCs w:val="21"/>
        </w:rPr>
      </w:pPr>
      <w:r>
        <w:rPr>
          <w:rFonts w:hint="eastAsia" w:ascii="宋体"/>
          <w:kern w:val="2"/>
          <w:sz w:val="21"/>
          <w:szCs w:val="21"/>
        </w:rPr>
        <w:t>5. 评审委员会有权对以谋取中标为目的的技术要求模糊响应（如有意照搬照抄招标文件的技术要求）或虚假响应予以认定，并视情况列入我院供应商黑名单。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kern w:val="2"/>
          <w:sz w:val="21"/>
          <w:szCs w:val="21"/>
        </w:rPr>
      </w:pPr>
      <w:r>
        <w:rPr>
          <w:rFonts w:hint="eastAsia" w:ascii="宋体"/>
          <w:kern w:val="2"/>
          <w:sz w:val="21"/>
          <w:szCs w:val="21"/>
        </w:rPr>
        <w:t>6. 如有偏离，应在“偏离情况”栏内注明“有”，并在“说明”栏内予以说明；如无偏离，应在“偏离情况”栏内注明“无”。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kern w:val="2"/>
          <w:sz w:val="21"/>
          <w:szCs w:val="21"/>
        </w:rPr>
      </w:pPr>
      <w:r>
        <w:rPr>
          <w:rFonts w:hint="eastAsia" w:ascii="宋体"/>
          <w:kern w:val="2"/>
          <w:sz w:val="21"/>
          <w:szCs w:val="21"/>
        </w:rPr>
        <w:t>7. 如《技术</w:t>
      </w:r>
      <w:r>
        <w:rPr>
          <w:rFonts w:hint="eastAsia"/>
          <w:kern w:val="2"/>
          <w:sz w:val="21"/>
          <w:szCs w:val="21"/>
          <w:lang w:eastAsia="zh-CN"/>
        </w:rPr>
        <w:t>参数</w:t>
      </w:r>
      <w:r>
        <w:rPr>
          <w:rFonts w:hint="eastAsia" w:ascii="宋体"/>
          <w:kern w:val="2"/>
          <w:sz w:val="21"/>
          <w:szCs w:val="21"/>
        </w:rPr>
        <w:t>偏离表》所填写偏离情况与投标文件实质内容不符的，按《中华人民共和国政府采购法》第七十七条“（一）提供虚假材料谋取中标、成交的”追究责任，列入我院供应商黑名单。”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 Yb 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411D"/>
    <w:rsid w:val="088D6D44"/>
    <w:rsid w:val="51F45001"/>
    <w:rsid w:val="5EA81B27"/>
    <w:rsid w:val="6B4F35D1"/>
    <w:rsid w:val="704574FD"/>
    <w:rsid w:val="7B8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2022-03-30T12:33:00Z</dcterms:created>
  <dc:creator>123</dc:creator>
  <cp:lastModifiedBy>楷</cp:lastModifiedBy>
  <dcterms:modified xsi:type="dcterms:W3CDTF">2022-03-30T13:03:23Z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